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5"/>
        <w:gridCol w:w="1815"/>
        <w:gridCol w:w="1515"/>
        <w:gridCol w:w="1185"/>
        <w:gridCol w:w="915"/>
        <w:gridCol w:w="1065"/>
        <w:gridCol w:w="2115"/>
      </w:tblGrid>
      <w:tr w:rsidR="00015A66" w:rsidRPr="00015A66" w:rsidTr="00015A66">
        <w:trPr>
          <w:tblCellSpacing w:w="0" w:type="dxa"/>
        </w:trPr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四、中医及民族医诊疗类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15A66" w:rsidRPr="00015A66" w:rsidTr="00015A66">
        <w:trPr>
          <w:tblCellSpacing w:w="0" w:type="dxa"/>
        </w:trPr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本类说明：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1.本类包括中医外治、中医骨伤、针刺、灸法、推拿疗法、中医肛肠、中医特殊疗法、中医综合类及其他等9个亚类，共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计97项。本类编码为400000000。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2.与西医相同的诊疗项目，需在相应的西医系统诊疗项目中查找，不在此重复列项。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15A66" w:rsidRPr="00015A66" w:rsidTr="00015A66">
        <w:trPr>
          <w:tblCellSpacing w:w="0" w:type="dxa"/>
        </w:trPr>
        <w:tc>
          <w:tcPr>
            <w:tcW w:w="9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中医及民族医诊疗类价格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color w:val="FF3333"/>
                <w:kern w:val="0"/>
                <w:sz w:val="18"/>
                <w:szCs w:val="18"/>
              </w:rPr>
              <w:t>项目编码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color w:val="FF3333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color w:val="FF3333"/>
                <w:kern w:val="0"/>
                <w:sz w:val="18"/>
                <w:szCs w:val="18"/>
              </w:rPr>
              <w:t>项目内涵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color w:val="FF3333"/>
                <w:kern w:val="0"/>
                <w:sz w:val="18"/>
                <w:szCs w:val="18"/>
              </w:rPr>
              <w:t>除外内容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color w:val="FF3333"/>
                <w:kern w:val="0"/>
                <w:sz w:val="18"/>
                <w:szCs w:val="18"/>
              </w:rPr>
              <w:t>计价单位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color w:val="FF3333"/>
                <w:kern w:val="0"/>
                <w:sz w:val="18"/>
                <w:szCs w:val="18"/>
              </w:rPr>
              <w:t>政府指导价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color w:val="FF3333"/>
                <w:kern w:val="0"/>
                <w:sz w:val="18"/>
                <w:szCs w:val="18"/>
              </w:rPr>
              <w:t>说 明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(一)中医外治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贴敷疗法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绷带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每个部位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肿瘤中药外敷加收3元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410000001a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贴敷疗法（大）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面积在100cm</w:t>
            </w: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perscript"/>
              </w:rPr>
              <w:t>2</w:t>
            </w: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～150cm</w:t>
            </w: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perscript"/>
              </w:rPr>
              <w:t>2</w:t>
            </w: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410000001b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贴敷疗法（中）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面积在50cm</w:t>
            </w: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perscript"/>
              </w:rPr>
              <w:t>2</w:t>
            </w: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～100cm</w:t>
            </w: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perscript"/>
              </w:rPr>
              <w:t>2</w:t>
            </w: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410000001c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贴敷疗法（小）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面积在50cm</w:t>
            </w: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perscript"/>
              </w:rPr>
              <w:t>2</w:t>
            </w: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以下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中药化腐清创术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绷带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每个创面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单纯瘘道收30元；复杂瘘道收60元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410000002a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中药化腐清创术（大）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面积在100cm</w:t>
            </w: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perscript"/>
              </w:rPr>
              <w:t>2</w:t>
            </w: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～150cm</w:t>
            </w: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perscript"/>
              </w:rPr>
              <w:t>2</w:t>
            </w: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28.00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410000002b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中药化腐清创术（中）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面积在50cm</w:t>
            </w: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perscript"/>
              </w:rPr>
              <w:t>2</w:t>
            </w: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～100cm</w:t>
            </w: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perscript"/>
              </w:rPr>
              <w:t>2</w:t>
            </w: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23.00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410000002c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中药化腐清创术（小）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面积在50cm</w:t>
            </w: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perscript"/>
              </w:rPr>
              <w:t>2</w:t>
            </w: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以下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中药涂擦治疗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含药物调配、治疗、手法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10%体表面积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大于体表面积10%加收5元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中药热奄包治疗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每个部位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中药封包治疗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每个部位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中药熏洗治疗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410000006a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局部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410000006b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半身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410000006c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全身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中药蒸汽浴治疗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包括浸浴；含药物调配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每次30分钟，超过30分钟加收5元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中药塌渍治疗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包括硼酸、呋喃西林等；含药物调配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10%体表面积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大于体表面积10%加收5元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中药熏药治疗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410000010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赘生物中药腐蚀治疗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每个赘生物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410000011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挑治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410000012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割治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(二)中医骨伤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不含X光透视、麻醉。部分项目参见肌肉骨骼系统手术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420000001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骨折手法整复术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再次手法整复术减收50元；陈旧性骨折加收150元；骨折合并脱位加收80元；掌(跖)、指(趾)骨折按每掌(指)60元计价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420000002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骨折橇拨复位术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关节内撬拨加收100元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420000003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骨折经皮钳夹复位术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420000004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骨折闭合复位经皮穿刺（钉）内固定术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含手法复位、穿针固定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内固定材料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带锁固定加收250元；四肢长骨干、近关节加收50元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420000005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关节脱位手法整复术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陈旧性脱位加收100元；髋关节脱位加收100元；下颌关节脱位、指(趾)间关节脱位减收50元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420000006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骨折外固定架固定术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外固定材料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320.00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复查调整每次收取20元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420000007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骨折夹板外固定术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外固定材料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复查调整每次收取10元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420000008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关节错缝术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420000009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麻醉下腰椎间盘突出症大手法治疗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含X光透视、麻醉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450.00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420000010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外固定架使用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含外固定架调整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420000011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关节粘连传统松解术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大关节加收50元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(三)针刺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430000001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普通针刺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包括体针、快速针、磁针、金针、姜针、药针等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每个病患部位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430000002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温针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430000003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手指点穴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五个穴位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430000004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馋针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每个部位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430000005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微针针刺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包括舌针、鼻针、腹针、腕踝针、手针、面针、口针、项针、夹脊针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430000006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锋钩针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430000007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头皮针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430000008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眼针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单眼和次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430000009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梅花针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每个部位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430000010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火针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包括电火针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三个穴位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430000011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埋针治疗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包括穴位包埋、穴位埋线、穴位结扎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每个穴位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430000012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耳针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包括耳穴压豆、耳穴埋针、磁珠压耳穴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五个穴位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430000013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芒针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每个穴位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13.00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430000014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针刺运动疗法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含辅助运动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430000015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针刺麻醉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85.00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430000016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电针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包括普通电针、电热针灸、电冷针灸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二个穴位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430000017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浮针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一个穴位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430000018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微波针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二个穴位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430000019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激光针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二个穴位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430000020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磁热疗法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二个穴位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430000021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放血疗法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包括穴位放血、静脉放血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430000022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穴位注射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包括穴位封闭、自血疗法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每个穴位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430000023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穴位贴敷治疗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每个穴位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430000024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子午流注开穴法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包括灵龟八法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每个穴位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430000025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经络穴位测评疗法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包括体穴、耳穴、经络测评、经络导评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(四)灸法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440000001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灸法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含药物；包括艾条灸、艾柱灸、艾箱灸、天灸等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440000002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隔物灸法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含药物；包括隔姜灸、药饼灸、隔盐灸等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二个穴位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440000003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灯火灸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五个穴位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440000004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拔罐疗法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包括火罐、电火罐、闪罐、着罐、电罐、磁疗罐、真空拔罐等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三罐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增加一罐加收2元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440000005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药物罐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包括水罐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单罐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440000006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游走罐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(五)推拿疗法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450000001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落枕推拿治疗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450000002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颈椎病推拿治疗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26.00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450000003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肩周炎推拿治疗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450000004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网球肘推拿治疗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450000005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急性腰扭伤推拿治疗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450000006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腰椎间盘突出推拿治疗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450000007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膝关节骨性关节炎推拿治疗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单侧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450000008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内科妇科疾病推拿治疗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包括Ⅱ型糖尿病、慢性胃病、便秘、腹泻、胃下垂、失眠、月经不调、痛经等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每次20分钟，超过10分钟加收10元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450000009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其他推拿治疗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每次20分钟，超过10分钟加收10元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450000010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小儿捏脊治疗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450000011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药棒穴位按摩治疗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三个穴位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待定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(六)中医肛肠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460000001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直肠脱出复位治疗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三度直肠脱垂加收40元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460000002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直肠周围硬化剂注射治疗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460000003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内痔硬化剂注射治疗(枯痔治疗)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460000004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高位复杂肛瘘挂线治疗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包括肛瘘部分切开药线引流术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700.00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肛瘘部分切开药线引流加收100元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460000005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血栓性外痔切除术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复杂性加收70元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460000006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环状混合痔切除术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包括混合痔脱出嵌顿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吻合器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450.00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460000007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混合痔外剥内扎术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复杂性加收80元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460000008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肛周脓肿一次性根治术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高位复杂性加收200元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460000009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肛外括约肌折叠术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待定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460000010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直肠前突修补术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460000011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肛瘘封堵术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包括肛周点状注射封闭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(七)中医特殊疗法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470000001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白内障针拨术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粘弹剂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470000002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白内障针拨吸出术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粘弹剂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470000003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白内障针拨套出术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粘弹剂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470000004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眼结膜囊穴位注射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含穴位针刺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470000005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小针刀治疗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每个部位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470000006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红皮病清消术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待定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470000007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扁桃体烙法治疗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待定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470000008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药线引流治疗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含药线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三公分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470000009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耳咽中药吹粉治疗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470000010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中药硬膏热贴敷治疗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470000011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中药直肠滴入治疗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470000012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刮痧治疗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470000013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烫熨治疗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每个部位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470000014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医疗气功治疗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470000015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体表瘘管切开搔爬术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包括耳前瘘管、乳腺瘘管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470000016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足底反射治疗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(八)中医综合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480000001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辩证施膳指导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480000002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脉图诊断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480000003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中药特殊调配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待定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480000004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人工煎药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480000005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煎药机煎药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（九）其他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490000001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其他治疗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5A66" w:rsidRPr="00015A66" w:rsidTr="00015A66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490000001a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中药全结肠灌洗治疗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含药物和腹部推拿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110.00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A66" w:rsidRPr="00015A66" w:rsidRDefault="00015A66" w:rsidP="00015A6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15A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E8233E" w:rsidRDefault="00E8233E"/>
    <w:sectPr w:rsidR="00E823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33E" w:rsidRDefault="00E8233E" w:rsidP="00015A66">
      <w:r>
        <w:separator/>
      </w:r>
    </w:p>
  </w:endnote>
  <w:endnote w:type="continuationSeparator" w:id="1">
    <w:p w:rsidR="00E8233E" w:rsidRDefault="00E8233E" w:rsidP="00015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33E" w:rsidRDefault="00E8233E" w:rsidP="00015A66">
      <w:r>
        <w:separator/>
      </w:r>
    </w:p>
  </w:footnote>
  <w:footnote w:type="continuationSeparator" w:id="1">
    <w:p w:rsidR="00E8233E" w:rsidRDefault="00E8233E" w:rsidP="00015A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A66"/>
    <w:rsid w:val="00015A66"/>
    <w:rsid w:val="00E8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5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5A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5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5A66"/>
    <w:rPr>
      <w:sz w:val="18"/>
      <w:szCs w:val="18"/>
    </w:rPr>
  </w:style>
  <w:style w:type="paragraph" w:styleId="a5">
    <w:name w:val="Normal (Web)"/>
    <w:basedOn w:val="a"/>
    <w:uiPriority w:val="99"/>
    <w:unhideWhenUsed/>
    <w:rsid w:val="00015A6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mall1s">
    <w:name w:val="small1s"/>
    <w:basedOn w:val="a"/>
    <w:rsid w:val="00015A66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headbig">
    <w:name w:val="head_big"/>
    <w:basedOn w:val="a"/>
    <w:rsid w:val="00015A66"/>
    <w:pPr>
      <w:widowControl/>
      <w:jc w:val="left"/>
    </w:pPr>
    <w:rPr>
      <w:rFonts w:ascii="黑体" w:eastAsia="黑体" w:hAnsi="黑体" w:cs="宋体"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LiaoYi</dc:creator>
  <cp:keywords/>
  <dc:description/>
  <cp:lastModifiedBy>LiaoYi</cp:lastModifiedBy>
  <cp:revision>2</cp:revision>
  <dcterms:created xsi:type="dcterms:W3CDTF">2012-04-11T17:30:00Z</dcterms:created>
  <dcterms:modified xsi:type="dcterms:W3CDTF">2012-04-11T17:31:00Z</dcterms:modified>
</cp:coreProperties>
</file>